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F7448" w14:textId="269F65A0" w:rsidR="000A0B85" w:rsidRDefault="000A0B85" w:rsidP="000A0B85">
      <w:r>
        <w:t xml:space="preserve">IBC meeting </w:t>
      </w:r>
      <w:r w:rsidR="00FF72D5">
        <w:t xml:space="preserve"> minutes </w:t>
      </w:r>
      <w:r>
        <w:t>7/7/26</w:t>
      </w:r>
    </w:p>
    <w:p w14:paraId="03FF59FA" w14:textId="0C9BA356" w:rsidR="000A0B85" w:rsidRDefault="000A0B85" w:rsidP="000A0B85">
      <w:r>
        <w:t xml:space="preserve">Attending: EH; </w:t>
      </w:r>
      <w:r w:rsidR="002355BC">
        <w:t xml:space="preserve">GK, HK, HP, VR, </w:t>
      </w:r>
      <w:r w:rsidR="002355BC" w:rsidRPr="002355BC">
        <w:t xml:space="preserve"> </w:t>
      </w:r>
      <w:r w:rsidR="002355BC">
        <w:t>JW</w:t>
      </w:r>
    </w:p>
    <w:p w14:paraId="47643D7A" w14:textId="77777777" w:rsidR="000A0B85" w:rsidRDefault="000A0B85" w:rsidP="000A0B85"/>
    <w:p w14:paraId="61481F9B" w14:textId="71CF1F44" w:rsidR="000A0B85" w:rsidRPr="000A0B85" w:rsidRDefault="000A0B85" w:rsidP="000A0B85">
      <w:r w:rsidRPr="000A0B85">
        <w:t>Agenda items:</w:t>
      </w:r>
    </w:p>
    <w:p w14:paraId="26F1640A" w14:textId="4FEE74AC" w:rsidR="000A0B85" w:rsidRPr="000A0B85" w:rsidRDefault="002355BC" w:rsidP="000A0B85">
      <w:pPr>
        <w:numPr>
          <w:ilvl w:val="0"/>
          <w:numId w:val="1"/>
        </w:numPr>
      </w:pPr>
      <w:r>
        <w:t>Drs.</w:t>
      </w:r>
      <w:r w:rsidR="000A0B85" w:rsidRPr="000A0B85">
        <w:t xml:space="preserve"> Hardeep Kaur </w:t>
      </w:r>
      <w:r>
        <w:t xml:space="preserve">[COP] and </w:t>
      </w:r>
      <w:r w:rsidR="000A0B85" w:rsidRPr="000A0B85">
        <w:t>Hector Palacios</w:t>
      </w:r>
      <w:r>
        <w:t xml:space="preserve"> {COM] were invited to join t</w:t>
      </w:r>
      <w:r w:rsidR="000A0B85" w:rsidRPr="000A0B85">
        <w:t>he committee</w:t>
      </w:r>
      <w:r>
        <w:t>, and they were unanimously accepted for membership.</w:t>
      </w:r>
    </w:p>
    <w:p w14:paraId="1597883C" w14:textId="71574E72" w:rsidR="000A0B85" w:rsidRPr="000A0B85" w:rsidRDefault="000A0B85" w:rsidP="000A0B85">
      <w:pPr>
        <w:numPr>
          <w:ilvl w:val="0"/>
          <w:numId w:val="1"/>
        </w:numPr>
      </w:pPr>
      <w:r w:rsidRPr="000A0B85">
        <w:t>Reviewing the protocol of JMS</w:t>
      </w:r>
      <w:r>
        <w:t xml:space="preserve"> and EH</w:t>
      </w:r>
    </w:p>
    <w:p w14:paraId="71522CE7" w14:textId="13CB5500" w:rsidR="000A0B85" w:rsidRPr="000A0B85" w:rsidRDefault="000A0B85" w:rsidP="000A0B85">
      <w:pPr>
        <w:numPr>
          <w:ilvl w:val="0"/>
          <w:numId w:val="1"/>
        </w:numPr>
      </w:pPr>
      <w:r w:rsidRPr="000A0B85">
        <w:t>Finding another community member</w:t>
      </w:r>
      <w:r w:rsidR="002355BC">
        <w:t>.  EH double check with NIH as to what defines “community”.  EH knows of someone who recently retired who lives in Vacaville and will contact them to see if they are available.</w:t>
      </w:r>
    </w:p>
    <w:p w14:paraId="1EE7F32D" w14:textId="66E5D884" w:rsidR="002355BC" w:rsidRDefault="000A0B85" w:rsidP="002355BC">
      <w:pPr>
        <w:numPr>
          <w:ilvl w:val="0"/>
          <w:numId w:val="1"/>
        </w:numPr>
      </w:pPr>
      <w:r w:rsidRPr="000A0B85">
        <w:t>Dealing with recalcitrant research Faculty who refuse to submit updates of their protocols</w:t>
      </w:r>
      <w:r w:rsidR="002355BC">
        <w:t>:  EH will email said researchers with an email cc’d to the IBC membership, reminding those investigators that they have to renew their IBC protocols.  EH will also contact Research Deans to seek their counsel on this matter.</w:t>
      </w:r>
    </w:p>
    <w:p w14:paraId="716A0BF3" w14:textId="383672EE" w:rsidR="002355BC" w:rsidRPr="000A0B85" w:rsidRDefault="002355BC" w:rsidP="002355BC">
      <w:pPr>
        <w:numPr>
          <w:ilvl w:val="0"/>
          <w:numId w:val="1"/>
        </w:numPr>
      </w:pPr>
      <w:r>
        <w:t>EH will contact IT to establish a publicly accessible IBC website, where minutes will be posted, as per new NIH regulations.</w:t>
      </w:r>
    </w:p>
    <w:p w14:paraId="6DD2BE5B" w14:textId="77777777" w:rsidR="0014012E" w:rsidRDefault="0014012E"/>
    <w:sectPr w:rsidR="001401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F4A7D"/>
    <w:multiLevelType w:val="hybridMultilevel"/>
    <w:tmpl w:val="A68CD29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734843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85"/>
    <w:rsid w:val="00026554"/>
    <w:rsid w:val="000A0B85"/>
    <w:rsid w:val="0014012E"/>
    <w:rsid w:val="002355BC"/>
    <w:rsid w:val="00766C2D"/>
    <w:rsid w:val="00E16F4A"/>
    <w:rsid w:val="00EA22D0"/>
    <w:rsid w:val="00FF7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93EF9"/>
  <w15:chartTrackingRefBased/>
  <w15:docId w15:val="{CB5593C4-2169-446E-93EC-E562A150F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0B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0B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0B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0B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0B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0B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0B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0B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0B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B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0B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0B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0B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0B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0B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0B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0B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0B85"/>
    <w:rPr>
      <w:rFonts w:eastAsiaTheme="majorEastAsia" w:cstheme="majorBidi"/>
      <w:color w:val="272727" w:themeColor="text1" w:themeTint="D8"/>
    </w:rPr>
  </w:style>
  <w:style w:type="paragraph" w:styleId="Title">
    <w:name w:val="Title"/>
    <w:basedOn w:val="Normal"/>
    <w:next w:val="Normal"/>
    <w:link w:val="TitleChar"/>
    <w:uiPriority w:val="10"/>
    <w:qFormat/>
    <w:rsid w:val="000A0B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B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B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B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0B85"/>
    <w:pPr>
      <w:spacing w:before="160"/>
      <w:jc w:val="center"/>
    </w:pPr>
    <w:rPr>
      <w:i/>
      <w:iCs/>
      <w:color w:val="404040" w:themeColor="text1" w:themeTint="BF"/>
    </w:rPr>
  </w:style>
  <w:style w:type="character" w:customStyle="1" w:styleId="QuoteChar">
    <w:name w:val="Quote Char"/>
    <w:basedOn w:val="DefaultParagraphFont"/>
    <w:link w:val="Quote"/>
    <w:uiPriority w:val="29"/>
    <w:rsid w:val="000A0B85"/>
    <w:rPr>
      <w:i/>
      <w:iCs/>
      <w:color w:val="404040" w:themeColor="text1" w:themeTint="BF"/>
    </w:rPr>
  </w:style>
  <w:style w:type="paragraph" w:styleId="ListParagraph">
    <w:name w:val="List Paragraph"/>
    <w:basedOn w:val="Normal"/>
    <w:uiPriority w:val="34"/>
    <w:qFormat/>
    <w:rsid w:val="000A0B85"/>
    <w:pPr>
      <w:ind w:left="720"/>
      <w:contextualSpacing/>
    </w:pPr>
  </w:style>
  <w:style w:type="character" w:styleId="IntenseEmphasis">
    <w:name w:val="Intense Emphasis"/>
    <w:basedOn w:val="DefaultParagraphFont"/>
    <w:uiPriority w:val="21"/>
    <w:qFormat/>
    <w:rsid w:val="000A0B85"/>
    <w:rPr>
      <w:i/>
      <w:iCs/>
      <w:color w:val="0F4761" w:themeColor="accent1" w:themeShade="BF"/>
    </w:rPr>
  </w:style>
  <w:style w:type="paragraph" w:styleId="IntenseQuote">
    <w:name w:val="Intense Quote"/>
    <w:basedOn w:val="Normal"/>
    <w:next w:val="Normal"/>
    <w:link w:val="IntenseQuoteChar"/>
    <w:uiPriority w:val="30"/>
    <w:qFormat/>
    <w:rsid w:val="000A0B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0B85"/>
    <w:rPr>
      <w:i/>
      <w:iCs/>
      <w:color w:val="0F4761" w:themeColor="accent1" w:themeShade="BF"/>
    </w:rPr>
  </w:style>
  <w:style w:type="character" w:styleId="IntenseReference">
    <w:name w:val="Intense Reference"/>
    <w:basedOn w:val="DefaultParagraphFont"/>
    <w:uiPriority w:val="32"/>
    <w:qFormat/>
    <w:rsid w:val="000A0B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3eaa772-f7b9-49c0-a310-6db2e0414f42}" enabled="0" method="" siteId="{43eaa772-f7b9-49c0-a310-6db2e0414f42}"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769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Hermel</dc:creator>
  <cp:keywords/>
  <dc:description/>
  <cp:lastModifiedBy>Evan Hermel</cp:lastModifiedBy>
  <cp:revision>2</cp:revision>
  <dcterms:created xsi:type="dcterms:W3CDTF">2026-07-21T20:55:00Z</dcterms:created>
  <dcterms:modified xsi:type="dcterms:W3CDTF">2026-07-21T20:55:00Z</dcterms:modified>
</cp:coreProperties>
</file>